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540"/>
        </w:tabs>
        <w:spacing w:line="580" w:lineRule="exact"/>
        <w:ind w:left="-178" w:leftChars="-85" w:right="-334" w:rightChars="-159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tabs>
          <w:tab w:val="left" w:pos="540"/>
        </w:tabs>
        <w:spacing w:line="580" w:lineRule="exact"/>
        <w:ind w:left="-178" w:leftChars="-85" w:right="-334" w:rightChars="-159"/>
        <w:rPr>
          <w:rFonts w:hint="eastAsia" w:ascii="黑体" w:hAnsi="黑体" w:eastAsia="黑体" w:cs="黑体"/>
          <w:sz w:val="28"/>
          <w:szCs w:val="28"/>
        </w:rPr>
      </w:pPr>
    </w:p>
    <w:p>
      <w:pPr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spacing w:val="-4"/>
          <w:sz w:val="44"/>
          <w:szCs w:val="44"/>
        </w:rPr>
        <w:t>安徽省法学会20</w:t>
      </w:r>
      <w:r>
        <w:rPr>
          <w:rFonts w:hint="eastAsia" w:ascii="宋体" w:hAnsi="宋体" w:cs="宋体"/>
          <w:b/>
          <w:spacing w:val="-4"/>
          <w:sz w:val="44"/>
          <w:szCs w:val="44"/>
          <w:lang w:val="en-US" w:eastAsia="zh-CN"/>
        </w:rPr>
        <w:t>24</w:t>
      </w:r>
      <w:r>
        <w:rPr>
          <w:rFonts w:hint="eastAsia" w:ascii="宋体" w:hAnsi="宋体" w:cs="宋体"/>
          <w:b/>
          <w:spacing w:val="-4"/>
          <w:sz w:val="44"/>
          <w:szCs w:val="44"/>
        </w:rPr>
        <w:t>年课题申报指南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eastAsia="黑体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一、重点课题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1、习近平法治思想与中国式法治现代化研究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  <w:t>长三角一体化法治化营商环境的比较研究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3、安徽（合肥）创新法务区建设研究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</w:rPr>
        <w:t>能动司法优化营商环境研究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  <w:t>发展新质生产力的法治保障研究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安徽新能源汽车产业集群发展立法特色研究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二、</w:t>
      </w:r>
      <w:r>
        <w:rPr>
          <w:rFonts w:hint="eastAsia" w:ascii="黑体" w:eastAsia="黑体"/>
          <w:sz w:val="28"/>
          <w:szCs w:val="28"/>
        </w:rPr>
        <w:t>一般课题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1、人民调解的安徽经验研究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2、精准对标世界银行“营商就绪”（B-READY）营商环境指标体系的法治建设研究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3、新《公司法》视角下公司董事、监事和高级管理人员的责任风险及应对路径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4、数据跨境流动精巧规制研究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5、“枫桥经验”视域下矛盾纠纷预防化解法治化水平提升路径研究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6、推进信访工作法治化实现路径研究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7、安徽省数字版权产业高质量发展的法治保障研究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8、预重整的实践考察与理论重构研究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9、徽文化活化传承“数智化”保护研究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10、人工智能产出物知识产权保护规则研究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11、儿童权益保护的体系性建构研究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12、新型金融犯罪问题研究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仿宋_GB2312" w:hAnsi="仿宋" w:eastAsia="仿宋_GB2312"/>
          <w:color w:val="333333"/>
          <w:kern w:val="0"/>
          <w:sz w:val="28"/>
          <w:szCs w:val="28"/>
        </w:rPr>
      </w:pPr>
      <w:r>
        <w:rPr>
          <w:rFonts w:hint="eastAsia" w:ascii="黑体" w:hAnsi="仿宋" w:eastAsia="黑体" w:cs="仿宋_GB2312"/>
          <w:sz w:val="28"/>
          <w:szCs w:val="28"/>
        </w:rPr>
        <w:t>三</w:t>
      </w:r>
      <w:r>
        <w:rPr>
          <w:rFonts w:hint="eastAsia" w:ascii="黑体" w:hAnsi="仿宋" w:eastAsia="黑体" w:cs="仿宋_GB2312"/>
          <w:sz w:val="28"/>
          <w:szCs w:val="28"/>
          <w:lang w:eastAsia="zh-CN"/>
        </w:rPr>
        <w:t>、</w:t>
      </w:r>
      <w:r>
        <w:rPr>
          <w:rFonts w:hint="eastAsia" w:ascii="黑体" w:hAnsi="仿宋" w:eastAsia="黑体" w:cs="仿宋_GB2312"/>
          <w:sz w:val="28"/>
          <w:szCs w:val="28"/>
        </w:rPr>
        <w:t>市县调研课题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1、刑事司法中的专项治理研究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2、农村“天价”彩礼的司法治理研究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3、《巢湖流域水污染防治条例》立法后评估研究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4、赋予乡镇街道执法权问题研究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5、共同富裕视角下乡村振兴法治保障研究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6、房地产和物业领域矛盾风险化解的法治保障研究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黑体" w:hAnsi="仿宋" w:eastAsia="黑体" w:cs="仿宋_GB2312"/>
          <w:sz w:val="28"/>
          <w:szCs w:val="28"/>
          <w:lang w:val="en-US" w:eastAsia="zh-CN"/>
        </w:rPr>
      </w:pPr>
      <w:r>
        <w:rPr>
          <w:rFonts w:hint="eastAsia" w:ascii="黑体" w:hAnsi="仿宋" w:eastAsia="黑体" w:cs="仿宋_GB2312"/>
          <w:sz w:val="28"/>
          <w:szCs w:val="28"/>
          <w:lang w:val="en-US" w:eastAsia="zh-CN"/>
        </w:rPr>
        <w:t>四、自筹课题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1、制定《安徽省平安建设条例》有关问题研究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2、我省区域性股权市场支持中小微企业融资法治保障研究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3、安徽“小快灵”立法质量研究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4、城乡基层公共法律服务模式创新研究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无人机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飞行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安全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隐患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与对策研究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6、基层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  <w:t>检察机关文化建设维度与创新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  <w:t>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eastAsia="zh-CN"/>
        </w:rPr>
        <w:t>行政执法权下放的承接困境及优化路径探索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8、“互联网+”时代数据权益保护与智能政务平台建设研究</w:t>
      </w:r>
    </w:p>
    <w:sectPr>
      <w:footerReference r:id="rId3" w:type="default"/>
      <w:pgSz w:w="11906" w:h="16838"/>
      <w:pgMar w:top="1361" w:right="1588" w:bottom="11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4"/>
        <w:szCs w:val="24"/>
      </w:rPr>
    </w:pPr>
    <w:r>
      <w:rPr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EBFWcgBAACY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19fZ&#10;nT5AjU0PAdvScOeH3DnlAZNZ9KCizW+UQ7CO3p6v3sohEZE/Wq/W6wpLAmvzAXHY4+chQnorvSU5&#10;aGjEyyue8tN7SGPr3JKnOX+vjcE8r437K4GYOcMy95FjjtKwHybie9+eUU+P995Qh2tOiXnn0Na8&#10;InMQ52A/B8cQ9aFDasvCC8LtMSGJwi1PGGGnwXhhRd20XHkj/jyXrscfavs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RARVn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jJiN2ExODQ3NDI0ZjJkOGFkYTg0ZjJmMWRjMjgifQ=="/>
  </w:docVars>
  <w:rsids>
    <w:rsidRoot w:val="0BFF5365"/>
    <w:rsid w:val="00000305"/>
    <w:rsid w:val="00006017"/>
    <w:rsid w:val="00016E11"/>
    <w:rsid w:val="000522ED"/>
    <w:rsid w:val="00057296"/>
    <w:rsid w:val="00077002"/>
    <w:rsid w:val="00083DEC"/>
    <w:rsid w:val="000957C0"/>
    <w:rsid w:val="000A4E90"/>
    <w:rsid w:val="000A5EA7"/>
    <w:rsid w:val="000B0FE0"/>
    <w:rsid w:val="000B338B"/>
    <w:rsid w:val="000B5C36"/>
    <w:rsid w:val="000C09F4"/>
    <w:rsid w:val="000C6461"/>
    <w:rsid w:val="000C6920"/>
    <w:rsid w:val="000D091A"/>
    <w:rsid w:val="000D6C38"/>
    <w:rsid w:val="000D6C6B"/>
    <w:rsid w:val="000F265D"/>
    <w:rsid w:val="001033B9"/>
    <w:rsid w:val="00106724"/>
    <w:rsid w:val="00121278"/>
    <w:rsid w:val="0012555C"/>
    <w:rsid w:val="00137A60"/>
    <w:rsid w:val="00141324"/>
    <w:rsid w:val="00147418"/>
    <w:rsid w:val="00156E7D"/>
    <w:rsid w:val="00160D5F"/>
    <w:rsid w:val="00165E90"/>
    <w:rsid w:val="0017242C"/>
    <w:rsid w:val="00172A27"/>
    <w:rsid w:val="00183C6E"/>
    <w:rsid w:val="00183F44"/>
    <w:rsid w:val="00184175"/>
    <w:rsid w:val="00190B8B"/>
    <w:rsid w:val="00194A5B"/>
    <w:rsid w:val="00197DD7"/>
    <w:rsid w:val="001A4409"/>
    <w:rsid w:val="001B4E86"/>
    <w:rsid w:val="001C3DAF"/>
    <w:rsid w:val="001D2445"/>
    <w:rsid w:val="001E0513"/>
    <w:rsid w:val="001F19E9"/>
    <w:rsid w:val="001F6C9E"/>
    <w:rsid w:val="002001CD"/>
    <w:rsid w:val="00200E6E"/>
    <w:rsid w:val="0020541A"/>
    <w:rsid w:val="00224354"/>
    <w:rsid w:val="00247A24"/>
    <w:rsid w:val="00253ACE"/>
    <w:rsid w:val="00266DC8"/>
    <w:rsid w:val="002761C3"/>
    <w:rsid w:val="002A391B"/>
    <w:rsid w:val="002B2245"/>
    <w:rsid w:val="002B2610"/>
    <w:rsid w:val="002F4F9F"/>
    <w:rsid w:val="003111C3"/>
    <w:rsid w:val="0031697A"/>
    <w:rsid w:val="00316B0C"/>
    <w:rsid w:val="003259D2"/>
    <w:rsid w:val="0034186E"/>
    <w:rsid w:val="00371208"/>
    <w:rsid w:val="003725AB"/>
    <w:rsid w:val="00397253"/>
    <w:rsid w:val="003A0B26"/>
    <w:rsid w:val="003B78A8"/>
    <w:rsid w:val="003D0CE7"/>
    <w:rsid w:val="003D6815"/>
    <w:rsid w:val="003E20F7"/>
    <w:rsid w:val="003F7004"/>
    <w:rsid w:val="00400092"/>
    <w:rsid w:val="004500D2"/>
    <w:rsid w:val="00451A06"/>
    <w:rsid w:val="00455052"/>
    <w:rsid w:val="00455E4C"/>
    <w:rsid w:val="0045635A"/>
    <w:rsid w:val="00457875"/>
    <w:rsid w:val="0046330E"/>
    <w:rsid w:val="00464A04"/>
    <w:rsid w:val="00481A48"/>
    <w:rsid w:val="004A03F4"/>
    <w:rsid w:val="004A3828"/>
    <w:rsid w:val="004A3AEE"/>
    <w:rsid w:val="004A4CAC"/>
    <w:rsid w:val="004B08D1"/>
    <w:rsid w:val="004C42F2"/>
    <w:rsid w:val="004D79ED"/>
    <w:rsid w:val="004F3546"/>
    <w:rsid w:val="00502B13"/>
    <w:rsid w:val="005352B6"/>
    <w:rsid w:val="005525A7"/>
    <w:rsid w:val="00577B08"/>
    <w:rsid w:val="0059615B"/>
    <w:rsid w:val="005A0312"/>
    <w:rsid w:val="005A35CC"/>
    <w:rsid w:val="005C4516"/>
    <w:rsid w:val="005C7836"/>
    <w:rsid w:val="005F3408"/>
    <w:rsid w:val="00604F8C"/>
    <w:rsid w:val="0063177F"/>
    <w:rsid w:val="0064031E"/>
    <w:rsid w:val="006672F1"/>
    <w:rsid w:val="006808F0"/>
    <w:rsid w:val="006818A0"/>
    <w:rsid w:val="00683DB3"/>
    <w:rsid w:val="006A1E2F"/>
    <w:rsid w:val="006C2AD9"/>
    <w:rsid w:val="006C52B3"/>
    <w:rsid w:val="006E4803"/>
    <w:rsid w:val="006F09C7"/>
    <w:rsid w:val="00705699"/>
    <w:rsid w:val="00740577"/>
    <w:rsid w:val="00744202"/>
    <w:rsid w:val="00747834"/>
    <w:rsid w:val="007555DA"/>
    <w:rsid w:val="00756C5F"/>
    <w:rsid w:val="0076002B"/>
    <w:rsid w:val="00765FFC"/>
    <w:rsid w:val="00767E10"/>
    <w:rsid w:val="0077000C"/>
    <w:rsid w:val="0077353B"/>
    <w:rsid w:val="00781075"/>
    <w:rsid w:val="00782F36"/>
    <w:rsid w:val="007943C5"/>
    <w:rsid w:val="007A6E81"/>
    <w:rsid w:val="007C7CEF"/>
    <w:rsid w:val="007D37F2"/>
    <w:rsid w:val="007E53E0"/>
    <w:rsid w:val="007F7A5B"/>
    <w:rsid w:val="0080230F"/>
    <w:rsid w:val="00806423"/>
    <w:rsid w:val="00825AE2"/>
    <w:rsid w:val="00826B40"/>
    <w:rsid w:val="00862BBA"/>
    <w:rsid w:val="0086661C"/>
    <w:rsid w:val="0087422F"/>
    <w:rsid w:val="00883622"/>
    <w:rsid w:val="00887D68"/>
    <w:rsid w:val="008B19C7"/>
    <w:rsid w:val="008C13E5"/>
    <w:rsid w:val="008C2256"/>
    <w:rsid w:val="008C36DA"/>
    <w:rsid w:val="008C652C"/>
    <w:rsid w:val="008D453B"/>
    <w:rsid w:val="008E2E4A"/>
    <w:rsid w:val="008F2DEE"/>
    <w:rsid w:val="008F5FD1"/>
    <w:rsid w:val="00903E07"/>
    <w:rsid w:val="009122E0"/>
    <w:rsid w:val="009236FB"/>
    <w:rsid w:val="00932B19"/>
    <w:rsid w:val="009349AE"/>
    <w:rsid w:val="0094042D"/>
    <w:rsid w:val="00940C1A"/>
    <w:rsid w:val="00956878"/>
    <w:rsid w:val="00960E76"/>
    <w:rsid w:val="00963D0F"/>
    <w:rsid w:val="0098570C"/>
    <w:rsid w:val="00987E75"/>
    <w:rsid w:val="00995FE7"/>
    <w:rsid w:val="009A3976"/>
    <w:rsid w:val="009A6A83"/>
    <w:rsid w:val="009B3528"/>
    <w:rsid w:val="009C2575"/>
    <w:rsid w:val="009C7109"/>
    <w:rsid w:val="009D066D"/>
    <w:rsid w:val="009D56D4"/>
    <w:rsid w:val="00A0213A"/>
    <w:rsid w:val="00A032A0"/>
    <w:rsid w:val="00A118D3"/>
    <w:rsid w:val="00A1352D"/>
    <w:rsid w:val="00A41685"/>
    <w:rsid w:val="00A535C0"/>
    <w:rsid w:val="00A700D4"/>
    <w:rsid w:val="00AC0C45"/>
    <w:rsid w:val="00AC4053"/>
    <w:rsid w:val="00AC49C3"/>
    <w:rsid w:val="00AC57D9"/>
    <w:rsid w:val="00AE55CB"/>
    <w:rsid w:val="00AF12DB"/>
    <w:rsid w:val="00B112BC"/>
    <w:rsid w:val="00B32A77"/>
    <w:rsid w:val="00B527E1"/>
    <w:rsid w:val="00B95F4B"/>
    <w:rsid w:val="00BA2EDD"/>
    <w:rsid w:val="00BA44D2"/>
    <w:rsid w:val="00BE7375"/>
    <w:rsid w:val="00BF0FE4"/>
    <w:rsid w:val="00C129B0"/>
    <w:rsid w:val="00C152D0"/>
    <w:rsid w:val="00C242B4"/>
    <w:rsid w:val="00C27E0F"/>
    <w:rsid w:val="00C31193"/>
    <w:rsid w:val="00C448ED"/>
    <w:rsid w:val="00C5004D"/>
    <w:rsid w:val="00C65B06"/>
    <w:rsid w:val="00C664C5"/>
    <w:rsid w:val="00C76ACF"/>
    <w:rsid w:val="00C87BBD"/>
    <w:rsid w:val="00C97E69"/>
    <w:rsid w:val="00CA1DD3"/>
    <w:rsid w:val="00CA226A"/>
    <w:rsid w:val="00CB11C1"/>
    <w:rsid w:val="00CB6991"/>
    <w:rsid w:val="00CD0784"/>
    <w:rsid w:val="00CF6B6F"/>
    <w:rsid w:val="00CF6CC3"/>
    <w:rsid w:val="00D00BE0"/>
    <w:rsid w:val="00D037DF"/>
    <w:rsid w:val="00D15D49"/>
    <w:rsid w:val="00D4385C"/>
    <w:rsid w:val="00D62F19"/>
    <w:rsid w:val="00D72B1F"/>
    <w:rsid w:val="00D7572E"/>
    <w:rsid w:val="00D83C77"/>
    <w:rsid w:val="00DA2C3D"/>
    <w:rsid w:val="00DC4C87"/>
    <w:rsid w:val="00DE7AAD"/>
    <w:rsid w:val="00DE7AFE"/>
    <w:rsid w:val="00DF59DB"/>
    <w:rsid w:val="00DF7392"/>
    <w:rsid w:val="00DF7D82"/>
    <w:rsid w:val="00E03BAD"/>
    <w:rsid w:val="00E1258A"/>
    <w:rsid w:val="00E27A4E"/>
    <w:rsid w:val="00E35AE2"/>
    <w:rsid w:val="00E42289"/>
    <w:rsid w:val="00E723DD"/>
    <w:rsid w:val="00E87BC2"/>
    <w:rsid w:val="00E94907"/>
    <w:rsid w:val="00E97BF0"/>
    <w:rsid w:val="00EA7F16"/>
    <w:rsid w:val="00ED3596"/>
    <w:rsid w:val="00ED44BB"/>
    <w:rsid w:val="00ED5BED"/>
    <w:rsid w:val="00F04832"/>
    <w:rsid w:val="00F17FC9"/>
    <w:rsid w:val="00F31A49"/>
    <w:rsid w:val="00F33176"/>
    <w:rsid w:val="00F33FD9"/>
    <w:rsid w:val="00F36519"/>
    <w:rsid w:val="00F4046B"/>
    <w:rsid w:val="00F46DFB"/>
    <w:rsid w:val="00F579B1"/>
    <w:rsid w:val="00F6042A"/>
    <w:rsid w:val="00F8309E"/>
    <w:rsid w:val="00F85A10"/>
    <w:rsid w:val="00FA5EA6"/>
    <w:rsid w:val="00FB12BD"/>
    <w:rsid w:val="00FB2B29"/>
    <w:rsid w:val="00FC0799"/>
    <w:rsid w:val="00FE4F18"/>
    <w:rsid w:val="00FE5BC7"/>
    <w:rsid w:val="026D2A2D"/>
    <w:rsid w:val="02EA4102"/>
    <w:rsid w:val="03EF0EE6"/>
    <w:rsid w:val="04561949"/>
    <w:rsid w:val="08200168"/>
    <w:rsid w:val="0B5B512E"/>
    <w:rsid w:val="0BAA580B"/>
    <w:rsid w:val="0BFF5365"/>
    <w:rsid w:val="0D1C3AD1"/>
    <w:rsid w:val="0F6D598D"/>
    <w:rsid w:val="10A74722"/>
    <w:rsid w:val="10BA4B55"/>
    <w:rsid w:val="10F02BB3"/>
    <w:rsid w:val="12E92830"/>
    <w:rsid w:val="15A9538B"/>
    <w:rsid w:val="15E36A15"/>
    <w:rsid w:val="16894D78"/>
    <w:rsid w:val="1A5F659D"/>
    <w:rsid w:val="1BBA334C"/>
    <w:rsid w:val="1C9C096F"/>
    <w:rsid w:val="1CD557F5"/>
    <w:rsid w:val="1D7F14A6"/>
    <w:rsid w:val="1EF87EC0"/>
    <w:rsid w:val="1FB76936"/>
    <w:rsid w:val="1FE0442A"/>
    <w:rsid w:val="229B5FC4"/>
    <w:rsid w:val="235838A6"/>
    <w:rsid w:val="238E2BA1"/>
    <w:rsid w:val="243279D1"/>
    <w:rsid w:val="2824482B"/>
    <w:rsid w:val="294F65C9"/>
    <w:rsid w:val="2A6E1562"/>
    <w:rsid w:val="2C4E75B8"/>
    <w:rsid w:val="2E741AEE"/>
    <w:rsid w:val="32086B6D"/>
    <w:rsid w:val="32DC7485"/>
    <w:rsid w:val="345D4C7B"/>
    <w:rsid w:val="35D94150"/>
    <w:rsid w:val="35E9580A"/>
    <w:rsid w:val="366316FE"/>
    <w:rsid w:val="36AF07A1"/>
    <w:rsid w:val="37557FE1"/>
    <w:rsid w:val="379D7E91"/>
    <w:rsid w:val="386A355A"/>
    <w:rsid w:val="39537D75"/>
    <w:rsid w:val="39693DF6"/>
    <w:rsid w:val="3BCA0B85"/>
    <w:rsid w:val="3C6A6636"/>
    <w:rsid w:val="3CEA7988"/>
    <w:rsid w:val="41183FB6"/>
    <w:rsid w:val="412E3441"/>
    <w:rsid w:val="41814362"/>
    <w:rsid w:val="42812FE1"/>
    <w:rsid w:val="442F5A68"/>
    <w:rsid w:val="455E218A"/>
    <w:rsid w:val="46254613"/>
    <w:rsid w:val="474844A2"/>
    <w:rsid w:val="47E25E5B"/>
    <w:rsid w:val="485D3F49"/>
    <w:rsid w:val="485D7452"/>
    <w:rsid w:val="48667C2D"/>
    <w:rsid w:val="49366D6C"/>
    <w:rsid w:val="4D646B78"/>
    <w:rsid w:val="4DEF00BE"/>
    <w:rsid w:val="4E120F72"/>
    <w:rsid w:val="4F0F2CFF"/>
    <w:rsid w:val="500C298B"/>
    <w:rsid w:val="511941FD"/>
    <w:rsid w:val="512C7888"/>
    <w:rsid w:val="51C74A0A"/>
    <w:rsid w:val="529F25B4"/>
    <w:rsid w:val="53344A56"/>
    <w:rsid w:val="534053B7"/>
    <w:rsid w:val="547B61B0"/>
    <w:rsid w:val="579B4A4A"/>
    <w:rsid w:val="58802C3B"/>
    <w:rsid w:val="5889335C"/>
    <w:rsid w:val="5A3F4AD6"/>
    <w:rsid w:val="5A591A12"/>
    <w:rsid w:val="5B5662F1"/>
    <w:rsid w:val="5D622178"/>
    <w:rsid w:val="5EDC4880"/>
    <w:rsid w:val="5FCD7638"/>
    <w:rsid w:val="60C2627C"/>
    <w:rsid w:val="61D7583F"/>
    <w:rsid w:val="62276328"/>
    <w:rsid w:val="6271733B"/>
    <w:rsid w:val="64941884"/>
    <w:rsid w:val="64B41782"/>
    <w:rsid w:val="6A290C33"/>
    <w:rsid w:val="6BC629C5"/>
    <w:rsid w:val="6C296590"/>
    <w:rsid w:val="6C335BE1"/>
    <w:rsid w:val="70370356"/>
    <w:rsid w:val="7191454F"/>
    <w:rsid w:val="72F75201"/>
    <w:rsid w:val="75B15BA4"/>
    <w:rsid w:val="75B307EE"/>
    <w:rsid w:val="776F09CA"/>
    <w:rsid w:val="7823564F"/>
    <w:rsid w:val="78395DAD"/>
    <w:rsid w:val="792F4209"/>
    <w:rsid w:val="7A8C2A1A"/>
    <w:rsid w:val="7D753554"/>
    <w:rsid w:val="7EC8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autoRedefine/>
    <w:qFormat/>
    <w:uiPriority w:val="0"/>
    <w:rPr>
      <w:color w:val="0000FF"/>
      <w:u w:val="single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0">
    <w:name w:val="批注框文本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autoRedefine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838;&#39064;\2024\&#35838;&#39064;&#30003;&#25253;&#36890;&#30693;2024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课题申报通知2024.docx</Template>
  <Pages>6</Pages>
  <Words>1696</Words>
  <Characters>1782</Characters>
  <Lines>13</Lines>
  <Paragraphs>3</Paragraphs>
  <TotalTime>248</TotalTime>
  <ScaleCrop>false</ScaleCrop>
  <LinksUpToDate>false</LinksUpToDate>
  <CharactersWithSpaces>2169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2024-03-19T02:47:00Z</dcterms:created>
  <dc:creator>怒放的生命</dc:creator>
  <cp:lastModifiedBy>Scarlika</cp:lastModifiedBy>
  <dcterms:modified xsi:type="dcterms:W3CDTF">2024-03-19T07:55:37Z</dcterms:modified>
  <dc:title>关于申报省法学会2014年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BEFBC3AF18F44901B1CA0FFBE8F5C85C_13</vt:lpwstr>
  </property>
</Properties>
</file>